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E4" w:rsidRDefault="00BD42E4" w:rsidP="004874CB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EA204F" w:rsidRDefault="00EA204F" w:rsidP="00E464E2">
      <w:pPr>
        <w:pStyle w:val="a4"/>
        <w:ind w:left="0" w:firstLine="142"/>
        <w:jc w:val="both"/>
      </w:pPr>
      <w:r>
        <w:rPr>
          <w:noProof/>
          <w:lang w:bidi="ar-SA"/>
        </w:rPr>
        <w:drawing>
          <wp:inline distT="0" distB="0" distL="0" distR="0">
            <wp:extent cx="6300470" cy="8903183"/>
            <wp:effectExtent l="19050" t="0" r="5080" b="0"/>
            <wp:docPr id="1" name="Рисунок 1" descr="C:\Users\Gamid\Desktop\img20200607_1755125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id\Desktop\img20200607_17551259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4F" w:rsidRDefault="00EA204F" w:rsidP="00E464E2">
      <w:pPr>
        <w:pStyle w:val="a4"/>
        <w:ind w:left="0" w:firstLine="142"/>
        <w:jc w:val="both"/>
      </w:pPr>
    </w:p>
    <w:p w:rsidR="00E464E2" w:rsidRPr="00BD42E4" w:rsidRDefault="00E464E2" w:rsidP="00E464E2">
      <w:pPr>
        <w:pStyle w:val="a4"/>
        <w:ind w:left="0" w:firstLine="142"/>
        <w:jc w:val="both"/>
      </w:pPr>
      <w:r w:rsidRPr="00BD42E4">
        <w:lastRenderedPageBreak/>
        <w:t>изменениями и дополнениями от 29 декабря 2014г., 311 декабря 2015г., 29 июня 2017г.);</w:t>
      </w:r>
    </w:p>
    <w:p w:rsidR="00E464E2" w:rsidRPr="00BD42E4" w:rsidRDefault="00E464E2" w:rsidP="00E464E2">
      <w:pPr>
        <w:pStyle w:val="a4"/>
        <w:ind w:left="0" w:firstLine="142"/>
        <w:jc w:val="both"/>
      </w:pPr>
      <w:r w:rsidRPr="00BD42E4">
        <w:t>-приказом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</w:t>
      </w:r>
      <w:r>
        <w:t xml:space="preserve"> </w:t>
      </w:r>
      <w:proofErr w:type="gramStart"/>
      <w:r w:rsidRPr="00BD42E4">
        <w:t>-о</w:t>
      </w:r>
      <w:proofErr w:type="gramEnd"/>
      <w:r w:rsidRPr="00BD42E4">
        <w:t>бразовательным программам начального общего, основного общего и среднего общего образования»;</w:t>
      </w:r>
    </w:p>
    <w:p w:rsidR="00E464E2" w:rsidRPr="00BD42E4" w:rsidRDefault="00E464E2" w:rsidP="00E464E2">
      <w:pPr>
        <w:pStyle w:val="a4"/>
        <w:ind w:left="0" w:firstLine="142"/>
        <w:jc w:val="both"/>
      </w:pPr>
      <w:r w:rsidRPr="00BD42E4">
        <w:t>-приказом министерства образования и науки Российской Федерации от 23 августа 2017г. №816 «Об утверждении Порядка применения организациями, осуществляющими образовательную деятельность, электронного обучения, ди</w:t>
      </w:r>
      <w:r>
        <w:t>станционных образовательных тех</w:t>
      </w:r>
      <w:r w:rsidRPr="00BD42E4">
        <w:t>нологий при реализации образовательных программ»;</w:t>
      </w:r>
    </w:p>
    <w:p w:rsidR="00E464E2" w:rsidRPr="00BD42E4" w:rsidRDefault="00E464E2" w:rsidP="00E464E2">
      <w:pPr>
        <w:pStyle w:val="a4"/>
        <w:ind w:left="0" w:right="368" w:firstLine="142"/>
        <w:jc w:val="both"/>
      </w:pPr>
      <w:r w:rsidRPr="00BD42E4">
        <w:t>- приказом Министерства просвещения России от 17.03.2020г № 103 «Об утверждении временного порядка сопровождения реализации образовательных программ начального общего образования, основного общего образования,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E464E2" w:rsidRPr="00BD42E4" w:rsidRDefault="00E464E2" w:rsidP="00E464E2">
      <w:pPr>
        <w:pStyle w:val="a4"/>
        <w:ind w:left="0" w:right="368" w:firstLine="142"/>
        <w:jc w:val="both"/>
      </w:pPr>
      <w:proofErr w:type="gramStart"/>
      <w:r w:rsidRPr="00BD42E4">
        <w:t xml:space="preserve">- приказом Министерства просвещения России от 17.03.2020г №104 «Об организации образовательной деятельности в организациях реализующих образовательные программ начального общего образования, основного общего образования, среднего общего образования и дополнительных общеобразовательных программ в условиях распространения новой </w:t>
      </w:r>
      <w:proofErr w:type="spellStart"/>
      <w:r w:rsidRPr="00BD42E4">
        <w:t>коронавирусной</w:t>
      </w:r>
      <w:proofErr w:type="spellEnd"/>
      <w:r w:rsidRPr="00BD42E4">
        <w:t xml:space="preserve"> инфекции на территории Российской Федерации»;</w:t>
      </w:r>
      <w:proofErr w:type="gramEnd"/>
    </w:p>
    <w:p w:rsidR="00E464E2" w:rsidRPr="00BD42E4" w:rsidRDefault="00E464E2" w:rsidP="00E464E2">
      <w:pPr>
        <w:pStyle w:val="a4"/>
        <w:ind w:left="0" w:right="366" w:firstLine="142"/>
        <w:jc w:val="both"/>
      </w:pPr>
      <w:r w:rsidRPr="00BD42E4">
        <w:t>-</w:t>
      </w:r>
      <w:r w:rsidRPr="00E312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E31235">
        <w:rPr>
          <w:color w:val="000000" w:themeColor="text1"/>
          <w:shd w:val="clear" w:color="auto" w:fill="FFFFFF"/>
        </w:rPr>
        <w:t>указом </w:t>
      </w:r>
      <w:r w:rsidRPr="00E31235">
        <w:rPr>
          <w:bCs/>
          <w:color w:val="000000" w:themeColor="text1"/>
          <w:shd w:val="clear" w:color="auto" w:fill="FFFFFF"/>
        </w:rPr>
        <w:t>Главы</w:t>
      </w:r>
      <w:r w:rsidRPr="00E31235">
        <w:rPr>
          <w:color w:val="000000" w:themeColor="text1"/>
          <w:shd w:val="clear" w:color="auto" w:fill="FFFFFF"/>
        </w:rPr>
        <w:t> </w:t>
      </w:r>
      <w:r w:rsidRPr="00E31235">
        <w:rPr>
          <w:bCs/>
          <w:color w:val="000000" w:themeColor="text1"/>
          <w:shd w:val="clear" w:color="auto" w:fill="FFFFFF"/>
        </w:rPr>
        <w:t>Республики</w:t>
      </w:r>
      <w:r w:rsidRPr="00E31235">
        <w:rPr>
          <w:color w:val="000000" w:themeColor="text1"/>
          <w:shd w:val="clear" w:color="auto" w:fill="FFFFFF"/>
        </w:rPr>
        <w:t> </w:t>
      </w:r>
      <w:r w:rsidRPr="00E31235">
        <w:rPr>
          <w:bCs/>
          <w:color w:val="000000" w:themeColor="text1"/>
          <w:shd w:val="clear" w:color="auto" w:fill="FFFFFF"/>
        </w:rPr>
        <w:t>Дагестан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BD42E4">
        <w:t xml:space="preserve">от </w:t>
      </w:r>
      <w:r>
        <w:t>18</w:t>
      </w:r>
      <w:r w:rsidRPr="00BD42E4">
        <w:t xml:space="preserve">.03.2020г. № </w:t>
      </w:r>
      <w:r>
        <w:t>17</w:t>
      </w:r>
      <w:r w:rsidRPr="00BD42E4">
        <w:t xml:space="preserve"> «О введении режима повышенной готовности</w:t>
      </w:r>
      <w:r>
        <w:t>»</w:t>
      </w:r>
      <w:r w:rsidRPr="00BD42E4">
        <w:t xml:space="preserve"> на территории </w:t>
      </w:r>
      <w:r>
        <w:t>Республики</w:t>
      </w:r>
      <w:r w:rsidRPr="00BD42E4">
        <w:t xml:space="preserve"> и мерах по предотвращению распространения новой </w:t>
      </w:r>
      <w:proofErr w:type="spellStart"/>
      <w:r w:rsidRPr="00BD42E4">
        <w:t>коронавирусной</w:t>
      </w:r>
      <w:proofErr w:type="spellEnd"/>
      <w:r w:rsidRPr="00BD42E4">
        <w:t xml:space="preserve"> инфекции (COVID-2019)»;</w:t>
      </w:r>
    </w:p>
    <w:p w:rsidR="00E464E2" w:rsidRPr="00BD42E4" w:rsidRDefault="00E464E2" w:rsidP="00E464E2">
      <w:pPr>
        <w:pStyle w:val="a4"/>
        <w:ind w:left="0" w:right="366" w:firstLine="142"/>
        <w:jc w:val="both"/>
      </w:pPr>
      <w:r w:rsidRPr="00BD42E4">
        <w:t xml:space="preserve">-постановлением Главного государственного санитарного врача Российской Федерации от 29.12.2010 №189 «Об утверждении </w:t>
      </w:r>
      <w:proofErr w:type="spellStart"/>
      <w:r w:rsidRPr="00BD42E4">
        <w:t>СанПин</w:t>
      </w:r>
      <w:proofErr w:type="spellEnd"/>
      <w:r w:rsidRPr="00BD42E4">
        <w:t xml:space="preserve"> 2.4.2.2821-110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 w:rsidRPr="00BD42E4">
        <w:t>СанПин</w:t>
      </w:r>
      <w:proofErr w:type="spellEnd"/>
      <w:r w:rsidRPr="00BD42E4">
        <w:t xml:space="preserve"> 2.4.2.2821-10);</w:t>
      </w:r>
    </w:p>
    <w:p w:rsidR="00E464E2" w:rsidRPr="00BD42E4" w:rsidRDefault="00E464E2" w:rsidP="00E464E2">
      <w:pPr>
        <w:pStyle w:val="a6"/>
        <w:tabs>
          <w:tab w:val="left" w:pos="1946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D42E4">
        <w:rPr>
          <w:sz w:val="28"/>
          <w:szCs w:val="28"/>
        </w:rPr>
        <w:t>Уставом МБОУ</w:t>
      </w:r>
      <w:r>
        <w:rPr>
          <w:sz w:val="28"/>
          <w:szCs w:val="28"/>
        </w:rPr>
        <w:t xml:space="preserve"> СОШ №9</w:t>
      </w:r>
      <w:r w:rsidRPr="00BD42E4">
        <w:rPr>
          <w:sz w:val="28"/>
          <w:szCs w:val="28"/>
        </w:rPr>
        <w:t>;</w:t>
      </w:r>
    </w:p>
    <w:p w:rsidR="00BD42E4" w:rsidRPr="00E464E2" w:rsidRDefault="00E464E2" w:rsidP="00E464E2">
      <w:pPr>
        <w:pStyle w:val="a6"/>
        <w:tabs>
          <w:tab w:val="left" w:pos="1946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D42E4">
        <w:rPr>
          <w:sz w:val="28"/>
          <w:szCs w:val="28"/>
        </w:rPr>
        <w:t xml:space="preserve">Положением о критериях оценивания предметных достижений обучающихся МБОУ </w:t>
      </w:r>
      <w:r>
        <w:rPr>
          <w:sz w:val="28"/>
          <w:szCs w:val="28"/>
        </w:rPr>
        <w:t>СОШ №9</w:t>
      </w:r>
      <w:r w:rsidRPr="00BD42E4">
        <w:rPr>
          <w:sz w:val="28"/>
          <w:szCs w:val="28"/>
        </w:rPr>
        <w:t>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1.4. Индивидуальные достижения </w:t>
      </w:r>
      <w:proofErr w:type="gramStart"/>
      <w:r w:rsidRPr="00BD42E4">
        <w:rPr>
          <w:sz w:val="28"/>
          <w:szCs w:val="28"/>
        </w:rPr>
        <w:t>обучающихся</w:t>
      </w:r>
      <w:proofErr w:type="gramEnd"/>
      <w:r w:rsidRPr="00BD42E4">
        <w:rPr>
          <w:sz w:val="28"/>
          <w:szCs w:val="28"/>
        </w:rPr>
        <w:t xml:space="preserve"> подлежат текущему контролю успе</w:t>
      </w:r>
      <w:r w:rsidRPr="00BD42E4">
        <w:rPr>
          <w:sz w:val="28"/>
          <w:szCs w:val="28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1.5. Текущий контроль успеваемости и промежуточную аттестацию </w:t>
      </w:r>
      <w:proofErr w:type="gramStart"/>
      <w:r w:rsidRPr="00BD42E4">
        <w:rPr>
          <w:sz w:val="28"/>
          <w:szCs w:val="28"/>
        </w:rPr>
        <w:t>обучающихся</w:t>
      </w:r>
      <w:proofErr w:type="gramEnd"/>
      <w:r w:rsidRPr="00BD42E4">
        <w:rPr>
          <w:sz w:val="28"/>
          <w:szCs w:val="28"/>
        </w:rPr>
        <w:t xml:space="preserve"> осу</w:t>
      </w:r>
      <w:r w:rsidRPr="00BD42E4">
        <w:rPr>
          <w:sz w:val="28"/>
          <w:szCs w:val="28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lastRenderedPageBreak/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BD42E4">
        <w:rPr>
          <w:sz w:val="28"/>
          <w:szCs w:val="28"/>
        </w:rPr>
        <w:t>самообследовании</w:t>
      </w:r>
      <w:proofErr w:type="spellEnd"/>
      <w:r w:rsidRPr="00BD42E4">
        <w:rPr>
          <w:sz w:val="28"/>
          <w:szCs w:val="28"/>
        </w:rPr>
        <w:t>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1.7. Основными потребителями информации о результатах текущего контроля успева</w:t>
      </w:r>
      <w:r w:rsidRPr="00BD42E4">
        <w:rPr>
          <w:sz w:val="28"/>
          <w:szCs w:val="28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1.8. Целью аттестации являются: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1.9. Текущий контроль успеваемости – оценка качества усвоения </w:t>
      </w:r>
      <w:proofErr w:type="gramStart"/>
      <w:r w:rsidRPr="00BD42E4">
        <w:rPr>
          <w:sz w:val="28"/>
          <w:szCs w:val="28"/>
        </w:rPr>
        <w:t>обучающимися</w:t>
      </w:r>
      <w:proofErr w:type="gramEnd"/>
      <w:r w:rsidRPr="00BD42E4">
        <w:rPr>
          <w:sz w:val="28"/>
          <w:szCs w:val="28"/>
        </w:rP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Промежуточная аттестация - оценка качества усвоения </w:t>
      </w:r>
      <w:proofErr w:type="gramStart"/>
      <w:r w:rsidRPr="00BD42E4">
        <w:rPr>
          <w:sz w:val="28"/>
          <w:szCs w:val="28"/>
        </w:rPr>
        <w:t>обучающимися</w:t>
      </w:r>
      <w:proofErr w:type="gramEnd"/>
      <w:r w:rsidRPr="00BD42E4">
        <w:rPr>
          <w:sz w:val="28"/>
          <w:szCs w:val="28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b/>
          <w:bCs/>
          <w:sz w:val="28"/>
          <w:szCs w:val="28"/>
        </w:rPr>
        <w:t xml:space="preserve">II. Формы, периодичность и порядок проведения текущего контроля успеваемости </w:t>
      </w:r>
      <w:proofErr w:type="gramStart"/>
      <w:r w:rsidRPr="00BD42E4">
        <w:rPr>
          <w:b/>
          <w:bCs/>
          <w:sz w:val="28"/>
          <w:szCs w:val="28"/>
        </w:rPr>
        <w:t>обучающихся</w:t>
      </w:r>
      <w:proofErr w:type="gramEnd"/>
      <w:r w:rsidRPr="00BD42E4">
        <w:rPr>
          <w:b/>
          <w:bCs/>
          <w:sz w:val="28"/>
          <w:szCs w:val="28"/>
        </w:rPr>
        <w:t>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BD42E4">
        <w:rPr>
          <w:sz w:val="28"/>
          <w:szCs w:val="28"/>
        </w:rPr>
        <w:t>on-line</w:t>
      </w:r>
      <w:proofErr w:type="spellEnd"/>
      <w:r w:rsidRPr="00BD42E4">
        <w:rPr>
          <w:sz w:val="28"/>
          <w:szCs w:val="28"/>
        </w:rP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lastRenderedPageBreak/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BD42E4">
        <w:rPr>
          <w:sz w:val="28"/>
          <w:szCs w:val="28"/>
        </w:rPr>
        <w:t>on-line</w:t>
      </w:r>
      <w:proofErr w:type="spellEnd"/>
      <w:r w:rsidRPr="00BD42E4">
        <w:rPr>
          <w:sz w:val="28"/>
          <w:szCs w:val="28"/>
        </w:rPr>
        <w:t xml:space="preserve"> работе </w:t>
      </w:r>
      <w:proofErr w:type="gramStart"/>
      <w:r w:rsidRPr="00BD42E4">
        <w:rPr>
          <w:sz w:val="28"/>
          <w:szCs w:val="28"/>
        </w:rPr>
        <w:t>с</w:t>
      </w:r>
      <w:proofErr w:type="gramEnd"/>
      <w:r w:rsidRPr="00BD42E4">
        <w:rPr>
          <w:sz w:val="28"/>
          <w:szCs w:val="28"/>
        </w:rPr>
        <w:t xml:space="preserve"> обучающимся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2.2. Поурочный контроль и контроль по темам: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контроль по темам осуществляется согласно планированию;</w:t>
      </w:r>
    </w:p>
    <w:p w:rsidR="004874CB" w:rsidRPr="00BD42E4" w:rsidRDefault="006008A0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>
        <w:rPr>
          <w:sz w:val="28"/>
          <w:szCs w:val="28"/>
        </w:rPr>
        <w:t>•</w:t>
      </w:r>
      <w:r w:rsidR="004874CB" w:rsidRPr="00BD42E4">
        <w:rPr>
          <w:sz w:val="28"/>
          <w:szCs w:val="28"/>
        </w:rPr>
        <w:t>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УВР</w:t>
      </w:r>
      <w:r w:rsidR="006008A0">
        <w:rPr>
          <w:sz w:val="28"/>
          <w:szCs w:val="28"/>
        </w:rPr>
        <w:t>,</w:t>
      </w:r>
      <w:r w:rsidRPr="00BD42E4">
        <w:rPr>
          <w:sz w:val="28"/>
          <w:szCs w:val="28"/>
        </w:rPr>
        <w:t xml:space="preserve"> а текущий контроль успеваемости в течение четверти – к компетенции педагога.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2.4. Не допускается выставление неудовлетворительной отметки </w:t>
      </w:r>
      <w:proofErr w:type="gramStart"/>
      <w:r w:rsidRPr="00BD42E4">
        <w:rPr>
          <w:sz w:val="28"/>
          <w:szCs w:val="28"/>
        </w:rPr>
        <w:t>обучающемуся</w:t>
      </w:r>
      <w:proofErr w:type="gramEnd"/>
      <w:r w:rsidRPr="00BD42E4">
        <w:rPr>
          <w:sz w:val="28"/>
          <w:szCs w:val="28"/>
        </w:rPr>
        <w:t>, не уложившемуся в сроки сдачи работы текущего контроля успеваемости.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2.6. Не допускается снижение отметки за работу, представленную позже заявленного педагогом срока.</w:t>
      </w:r>
    </w:p>
    <w:p w:rsidR="004874CB" w:rsidRPr="00BD42E4" w:rsidRDefault="006008A0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2.7. </w:t>
      </w:r>
      <w:r w:rsidR="004874CB" w:rsidRPr="00BD42E4">
        <w:rPr>
          <w:sz w:val="28"/>
          <w:szCs w:val="28"/>
        </w:rPr>
        <w:t>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BD42E4">
        <w:rPr>
          <w:sz w:val="28"/>
          <w:szCs w:val="28"/>
        </w:rPr>
        <w:t>обучающихся</w:t>
      </w:r>
      <w:proofErr w:type="gramEnd"/>
      <w:r w:rsidRPr="00BD42E4">
        <w:rPr>
          <w:sz w:val="28"/>
          <w:szCs w:val="28"/>
        </w:rPr>
        <w:t>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b/>
          <w:bCs/>
          <w:sz w:val="28"/>
          <w:szCs w:val="28"/>
        </w:rPr>
        <w:t xml:space="preserve">III. Формы, периодичность и порядок проведения промежуточной аттестации </w:t>
      </w:r>
      <w:proofErr w:type="gramStart"/>
      <w:r w:rsidRPr="00BD42E4">
        <w:rPr>
          <w:b/>
          <w:bCs/>
          <w:sz w:val="28"/>
          <w:szCs w:val="28"/>
        </w:rPr>
        <w:t>обучающихся</w:t>
      </w:r>
      <w:proofErr w:type="gramEnd"/>
      <w:r w:rsidRPr="00BD42E4">
        <w:rPr>
          <w:b/>
          <w:bCs/>
          <w:sz w:val="28"/>
          <w:szCs w:val="28"/>
        </w:rPr>
        <w:t>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</w:t>
      </w:r>
      <w:r w:rsidRPr="00BD42E4">
        <w:rPr>
          <w:sz w:val="28"/>
          <w:szCs w:val="28"/>
        </w:rPr>
        <w:lastRenderedPageBreak/>
        <w:t xml:space="preserve">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 w:rsidRPr="00BD42E4">
        <w:rPr>
          <w:sz w:val="28"/>
          <w:szCs w:val="28"/>
        </w:rPr>
        <w:t>индивидуального проекта</w:t>
      </w:r>
      <w:proofErr w:type="gramEnd"/>
      <w:r w:rsidRPr="00BD42E4">
        <w:rPr>
          <w:sz w:val="28"/>
          <w:szCs w:val="28"/>
        </w:rPr>
        <w:t xml:space="preserve"> или творческой работы.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3.3. </w:t>
      </w:r>
      <w:proofErr w:type="gramStart"/>
      <w:r w:rsidRPr="00BD42E4">
        <w:rPr>
          <w:sz w:val="28"/>
          <w:szCs w:val="28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3.3.1. Промежуточная аттестация </w:t>
      </w:r>
      <w:proofErr w:type="gramStart"/>
      <w:r w:rsidRPr="00BD42E4">
        <w:rPr>
          <w:sz w:val="28"/>
          <w:szCs w:val="28"/>
        </w:rPr>
        <w:t>обучающихся</w:t>
      </w:r>
      <w:proofErr w:type="gramEnd"/>
      <w:r w:rsidRPr="00BD42E4">
        <w:rPr>
          <w:sz w:val="28"/>
          <w:szCs w:val="28"/>
        </w:rPr>
        <w:t xml:space="preserve"> проводится в последней четверти учебного года. Промежуточная аттестация </w:t>
      </w:r>
      <w:proofErr w:type="gramStart"/>
      <w:r w:rsidRPr="00BD42E4">
        <w:rPr>
          <w:sz w:val="28"/>
          <w:szCs w:val="28"/>
        </w:rPr>
        <w:t>обучающихся</w:t>
      </w:r>
      <w:proofErr w:type="gramEnd"/>
      <w:r w:rsidRPr="00BD42E4">
        <w:rPr>
          <w:sz w:val="28"/>
          <w:szCs w:val="28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BD42E4">
        <w:rPr>
          <w:sz w:val="28"/>
          <w:szCs w:val="28"/>
        </w:rPr>
        <w:t>ИЗО</w:t>
      </w:r>
      <w:proofErr w:type="gramEnd"/>
      <w:r w:rsidRPr="00BD42E4">
        <w:rPr>
          <w:sz w:val="28"/>
          <w:szCs w:val="28"/>
        </w:rPr>
        <w:t xml:space="preserve"> – посредством оценивания выполненных работ в 1-3 четвертях без выставления отметки.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BD42E4">
        <w:rPr>
          <w:sz w:val="28"/>
          <w:szCs w:val="28"/>
        </w:rPr>
        <w:t>ИЗО</w:t>
      </w:r>
      <w:proofErr w:type="gramEnd"/>
      <w:r w:rsidRPr="00BD42E4">
        <w:rPr>
          <w:sz w:val="28"/>
          <w:szCs w:val="28"/>
        </w:rPr>
        <w:t>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BD42E4">
        <w:rPr>
          <w:sz w:val="28"/>
          <w:szCs w:val="28"/>
        </w:rPr>
        <w:t>ИЗО</w:t>
      </w:r>
      <w:proofErr w:type="gramEnd"/>
      <w:r w:rsidRPr="00BD42E4">
        <w:rPr>
          <w:sz w:val="28"/>
          <w:szCs w:val="28"/>
        </w:rPr>
        <w:t>, музы</w:t>
      </w:r>
      <w:r w:rsidR="006008A0">
        <w:rPr>
          <w:sz w:val="28"/>
          <w:szCs w:val="28"/>
        </w:rPr>
        <w:t xml:space="preserve">ка, технология, ОБЖ, </w:t>
      </w:r>
      <w:proofErr w:type="spellStart"/>
      <w:r w:rsidR="006008A0">
        <w:rPr>
          <w:sz w:val="28"/>
          <w:szCs w:val="28"/>
        </w:rPr>
        <w:t>ОРКСиЭ</w:t>
      </w:r>
      <w:proofErr w:type="spellEnd"/>
      <w:r w:rsidR="006008A0">
        <w:rPr>
          <w:sz w:val="28"/>
          <w:szCs w:val="28"/>
        </w:rPr>
        <w:t>,  ОДНКНР</w:t>
      </w:r>
      <w:r w:rsidRPr="00BD42E4">
        <w:rPr>
          <w:sz w:val="28"/>
          <w:szCs w:val="28"/>
        </w:rPr>
        <w:t>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4874CB" w:rsidRPr="00BD42E4" w:rsidRDefault="004874CB" w:rsidP="006008A0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Промежуточная аттестация обучающихся с ОВЗ (умственной отсталостью легкой степени,</w:t>
      </w:r>
      <w:r w:rsidR="006008A0">
        <w:rPr>
          <w:sz w:val="18"/>
          <w:szCs w:val="18"/>
        </w:rPr>
        <w:t xml:space="preserve"> </w:t>
      </w:r>
      <w:r w:rsidRPr="00BD42E4">
        <w:rPr>
          <w:sz w:val="28"/>
          <w:szCs w:val="28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BD42E4">
        <w:rPr>
          <w:sz w:val="28"/>
          <w:szCs w:val="28"/>
        </w:rPr>
        <w:t>ИЗ</w:t>
      </w:r>
      <w:r w:rsidR="006008A0">
        <w:rPr>
          <w:sz w:val="28"/>
          <w:szCs w:val="28"/>
        </w:rPr>
        <w:t>О</w:t>
      </w:r>
      <w:proofErr w:type="gramEnd"/>
      <w:r w:rsidR="006008A0">
        <w:rPr>
          <w:sz w:val="28"/>
          <w:szCs w:val="28"/>
        </w:rPr>
        <w:t>, музыка, технология</w:t>
      </w:r>
      <w:r w:rsidRPr="00BD42E4">
        <w:rPr>
          <w:sz w:val="28"/>
          <w:szCs w:val="28"/>
        </w:rPr>
        <w:t xml:space="preserve">) промежуточная аттестация обучающихся с ОВЗ проводится посредством выполнения зачетной </w:t>
      </w:r>
      <w:r w:rsidRPr="00BD42E4">
        <w:rPr>
          <w:sz w:val="28"/>
          <w:szCs w:val="28"/>
        </w:rPr>
        <w:lastRenderedPageBreak/>
        <w:t xml:space="preserve">работы или защиты проекта с обязательной оценкой в форме «зачтено»/«не зачтено» или отметки. </w:t>
      </w:r>
      <w:r w:rsidR="006008A0">
        <w:rPr>
          <w:sz w:val="28"/>
          <w:szCs w:val="28"/>
        </w:rPr>
        <w:t xml:space="preserve"> 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3.3.2. Промежуточная аттестация </w:t>
      </w:r>
      <w:proofErr w:type="gramStart"/>
      <w:r w:rsidRPr="00BD42E4">
        <w:rPr>
          <w:sz w:val="28"/>
          <w:szCs w:val="28"/>
        </w:rPr>
        <w:t>обучающихся</w:t>
      </w:r>
      <w:proofErr w:type="gramEnd"/>
      <w:r w:rsidRPr="00BD42E4">
        <w:rPr>
          <w:sz w:val="28"/>
          <w:szCs w:val="28"/>
        </w:rPr>
        <w:t xml:space="preserve"> в Учреждении проводится: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в соответствии с расписанием, утвержденным директором Учреждения;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3.3.3. Обучающиеся, заболевшие в период проведения промежуточной аттестации, могут: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• быть </w:t>
      </w:r>
      <w:proofErr w:type="gramStart"/>
      <w:r w:rsidRPr="00BD42E4">
        <w:rPr>
          <w:sz w:val="28"/>
          <w:szCs w:val="28"/>
        </w:rPr>
        <w:t>переведены</w:t>
      </w:r>
      <w:proofErr w:type="gramEnd"/>
      <w:r w:rsidRPr="00BD42E4">
        <w:rPr>
          <w:sz w:val="28"/>
          <w:szCs w:val="28"/>
        </w:rPr>
        <w:t xml:space="preserve"> в следующий класс условно, с последующей сдачей академических задолженностей;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- победитель/призер муниципального, регионального и всероссийского творческого конкурса.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3.5. Требования ко времени проведения промежуточной аттестации: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Все формы промежуточной аттестации проводятся в рамках учебного расписания.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3.6. Требования к оценочным материалам для проведения промежуточной аттестации: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Материалы для проведения промежуточной аттестации готовятся ру</w:t>
      </w:r>
      <w:r w:rsidR="00F04455">
        <w:rPr>
          <w:sz w:val="28"/>
          <w:szCs w:val="28"/>
        </w:rPr>
        <w:t>ководителями соответствующих ШМО</w:t>
      </w:r>
      <w:r w:rsidRPr="00BD42E4">
        <w:rPr>
          <w:sz w:val="28"/>
          <w:szCs w:val="28"/>
        </w:rPr>
        <w:t xml:space="preserve">, или ведущими специалистами по </w:t>
      </w:r>
      <w:r w:rsidRPr="00BD42E4">
        <w:rPr>
          <w:sz w:val="28"/>
          <w:szCs w:val="28"/>
        </w:rPr>
        <w:lastRenderedPageBreak/>
        <w:t xml:space="preserve">предмету, не работающими </w:t>
      </w:r>
      <w:proofErr w:type="gramStart"/>
      <w:r w:rsidRPr="00BD42E4">
        <w:rPr>
          <w:sz w:val="28"/>
          <w:szCs w:val="28"/>
        </w:rPr>
        <w:t>с</w:t>
      </w:r>
      <w:proofErr w:type="gramEnd"/>
      <w:r w:rsidRPr="00BD42E4">
        <w:rPr>
          <w:sz w:val="28"/>
          <w:szCs w:val="28"/>
        </w:rPr>
        <w:t xml:space="preserve"> обучающимися, у которых будет проводиться промежуточная аттестация.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BD42E4">
        <w:rPr>
          <w:sz w:val="28"/>
          <w:szCs w:val="28"/>
        </w:rPr>
        <w:t>критериальную</w:t>
      </w:r>
      <w:proofErr w:type="spellEnd"/>
      <w:r w:rsidRPr="00BD42E4">
        <w:rPr>
          <w:sz w:val="28"/>
          <w:szCs w:val="28"/>
        </w:rPr>
        <w:t xml:space="preserve"> систему оценивания.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• Измерительные материалы для проведения всех форм промежуточной аттестации обучающихся </w:t>
      </w:r>
      <w:proofErr w:type="gramStart"/>
      <w:r w:rsidRPr="00BD42E4">
        <w:rPr>
          <w:sz w:val="28"/>
          <w:szCs w:val="28"/>
        </w:rPr>
        <w:t>разрабатываются</w:t>
      </w:r>
      <w:proofErr w:type="gramEnd"/>
      <w:r w:rsidRPr="00BD42E4">
        <w:rPr>
          <w:sz w:val="28"/>
          <w:szCs w:val="28"/>
        </w:rPr>
        <w:t xml:space="preserve"> утверждаются приказом руководителя Учреждение.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4874CB" w:rsidRPr="00BD42E4" w:rsidRDefault="004874CB" w:rsidP="00BD42E4">
      <w:pPr>
        <w:pStyle w:val="a3"/>
        <w:shd w:val="clear" w:color="auto" w:fill="FFFFFF"/>
        <w:spacing w:before="0" w:beforeAutospacing="0" w:after="0" w:afterAutospacing="0"/>
        <w:ind w:right="5" w:firstLine="142"/>
        <w:jc w:val="both"/>
        <w:rPr>
          <w:sz w:val="18"/>
          <w:szCs w:val="18"/>
        </w:rPr>
      </w:pPr>
      <w:r w:rsidRPr="00BD42E4">
        <w:rPr>
          <w:b/>
          <w:bCs/>
          <w:sz w:val="28"/>
          <w:szCs w:val="28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BD42E4">
        <w:rPr>
          <w:sz w:val="28"/>
          <w:szCs w:val="28"/>
        </w:rPr>
        <w:t>ти</w:t>
      </w:r>
      <w:proofErr w:type="spellEnd"/>
      <w:r w:rsidRPr="00BD42E4">
        <w:rPr>
          <w:sz w:val="28"/>
          <w:szCs w:val="28"/>
        </w:rPr>
        <w:t xml:space="preserve"> и более текущих отметок за соответствующий период.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4.3. При пропуске </w:t>
      </w:r>
      <w:proofErr w:type="gramStart"/>
      <w:r w:rsidRPr="00BD42E4">
        <w:rPr>
          <w:sz w:val="28"/>
          <w:szCs w:val="28"/>
        </w:rPr>
        <w:t>обучающимся</w:t>
      </w:r>
      <w:proofErr w:type="gramEnd"/>
      <w:r w:rsidRPr="00BD42E4">
        <w:rPr>
          <w:sz w:val="28"/>
          <w:szCs w:val="28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</w:t>
      </w:r>
      <w:r w:rsidR="00F04455">
        <w:rPr>
          <w:sz w:val="28"/>
          <w:szCs w:val="28"/>
        </w:rPr>
        <w:t xml:space="preserve">зыка, </w:t>
      </w:r>
      <w:proofErr w:type="gramStart"/>
      <w:r w:rsidR="00F04455">
        <w:rPr>
          <w:sz w:val="28"/>
          <w:szCs w:val="28"/>
        </w:rPr>
        <w:t>ИЗО</w:t>
      </w:r>
      <w:proofErr w:type="gramEnd"/>
      <w:r w:rsidR="00F04455">
        <w:rPr>
          <w:sz w:val="28"/>
          <w:szCs w:val="28"/>
        </w:rPr>
        <w:t xml:space="preserve">, технология, </w:t>
      </w:r>
      <w:r w:rsidRPr="00BD42E4">
        <w:rPr>
          <w:sz w:val="28"/>
          <w:szCs w:val="28"/>
        </w:rPr>
        <w:t xml:space="preserve">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</w:t>
      </w:r>
      <w:r w:rsidR="00F04455">
        <w:rPr>
          <w:sz w:val="28"/>
          <w:szCs w:val="28"/>
        </w:rPr>
        <w:t xml:space="preserve">культура </w:t>
      </w:r>
      <w:r w:rsidRPr="00BD42E4">
        <w:rPr>
          <w:sz w:val="28"/>
          <w:szCs w:val="28"/>
        </w:rPr>
        <w:t xml:space="preserve">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lastRenderedPageBreak/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BD42E4">
        <w:rPr>
          <w:sz w:val="28"/>
          <w:szCs w:val="28"/>
        </w:rPr>
        <w:t>обучающегося</w:t>
      </w:r>
      <w:proofErr w:type="gramEnd"/>
      <w:r w:rsidRPr="00BD42E4">
        <w:rPr>
          <w:sz w:val="28"/>
          <w:szCs w:val="28"/>
        </w:rPr>
        <w:t>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4.8. Годовые отметки по всем предметам учебного плана выставляются в личное дело обучающегося.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4.10. Результаты промежуточной аттестации обсуждаются на заседании педагогического совета Учреждения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b/>
          <w:bCs/>
          <w:sz w:val="28"/>
          <w:szCs w:val="28"/>
        </w:rPr>
        <w:t xml:space="preserve">V. Порядок перевода </w:t>
      </w:r>
      <w:proofErr w:type="gramStart"/>
      <w:r w:rsidRPr="00BD42E4">
        <w:rPr>
          <w:b/>
          <w:bCs/>
          <w:sz w:val="28"/>
          <w:szCs w:val="28"/>
        </w:rPr>
        <w:t>обучающихся</w:t>
      </w:r>
      <w:proofErr w:type="gramEnd"/>
      <w:r w:rsidRPr="00BD42E4">
        <w:rPr>
          <w:b/>
          <w:bCs/>
          <w:sz w:val="28"/>
          <w:szCs w:val="28"/>
        </w:rPr>
        <w:t xml:space="preserve"> в следующий класс.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5.1. Обучающиеся, освоившие образовательные программы за учебный год переводятся в следующий класс.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5.2. Обучающиеся на уровнях начального общего, основного общего и среднего общего образования, имеющие по итогам учебного года а</w:t>
      </w:r>
      <w:r w:rsidR="00F04455">
        <w:rPr>
          <w:sz w:val="28"/>
          <w:szCs w:val="28"/>
        </w:rPr>
        <w:t xml:space="preserve">кадемическую задолженность хотя </w:t>
      </w:r>
      <w:r w:rsidRPr="00BD42E4">
        <w:rPr>
          <w:sz w:val="28"/>
          <w:szCs w:val="28"/>
        </w:rPr>
        <w:t>бы по одному предмету, переводятся в следующий класс условно.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5.4. Перевод обучающегося в следующий класс осуществляется по решению педагогического совета.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b/>
          <w:bCs/>
          <w:sz w:val="28"/>
          <w:szCs w:val="28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6.2. Педагог, осуществляющий текущий контроль успеваемости, обязан: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lastRenderedPageBreak/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BD42E4">
        <w:rPr>
          <w:sz w:val="28"/>
          <w:szCs w:val="28"/>
        </w:rPr>
        <w:t>обучающимися</w:t>
      </w:r>
      <w:proofErr w:type="gramEnd"/>
      <w:r w:rsidRPr="00BD42E4">
        <w:rPr>
          <w:sz w:val="28"/>
          <w:szCs w:val="28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6.3. Педагог в ходе текущего контроля успеваемости не имеет права: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- оказывать давление на </w:t>
      </w:r>
      <w:proofErr w:type="gramStart"/>
      <w:r w:rsidRPr="00BD42E4">
        <w:rPr>
          <w:sz w:val="28"/>
          <w:szCs w:val="28"/>
        </w:rPr>
        <w:t>обучающихся</w:t>
      </w:r>
      <w:proofErr w:type="gramEnd"/>
      <w:r w:rsidRPr="00BD42E4">
        <w:rPr>
          <w:sz w:val="28"/>
          <w:szCs w:val="28"/>
        </w:rPr>
        <w:t>, проявлять к ним недоброжелательное, некорректное отношение.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6.5. </w:t>
      </w:r>
      <w:proofErr w:type="gramStart"/>
      <w:r w:rsidRPr="00BD42E4">
        <w:rPr>
          <w:sz w:val="28"/>
          <w:szCs w:val="28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6.6. </w:t>
      </w:r>
      <w:proofErr w:type="gramStart"/>
      <w:r w:rsidRPr="00BD42E4">
        <w:rPr>
          <w:sz w:val="28"/>
          <w:szCs w:val="28"/>
        </w:rPr>
        <w:t>Обучающийся</w:t>
      </w:r>
      <w:proofErr w:type="gramEnd"/>
      <w:r w:rsidRPr="00BD42E4">
        <w:rPr>
          <w:sz w:val="28"/>
          <w:szCs w:val="28"/>
        </w:rPr>
        <w:t xml:space="preserve"> обязан выполнять требования, определенные настоящим Положением.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6.7. Родители (законные представители) </w:t>
      </w:r>
      <w:proofErr w:type="gramStart"/>
      <w:r w:rsidRPr="00BD42E4">
        <w:rPr>
          <w:sz w:val="28"/>
          <w:szCs w:val="28"/>
        </w:rPr>
        <w:t>обучающегося</w:t>
      </w:r>
      <w:proofErr w:type="gramEnd"/>
      <w:r w:rsidRPr="00BD42E4">
        <w:rPr>
          <w:sz w:val="28"/>
          <w:szCs w:val="28"/>
        </w:rPr>
        <w:t xml:space="preserve"> имеют право: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6.8. Родители (законные представители) обязаны: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lastRenderedPageBreak/>
        <w:t>• вести контроль текущей успеваемости своего ребенка, результатов его промежуточной аттестации;</w:t>
      </w:r>
    </w:p>
    <w:p w:rsidR="004874CB" w:rsidRPr="00BD42E4" w:rsidRDefault="004874CB" w:rsidP="00F04455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6.9. Учреждение:</w:t>
      </w:r>
    </w:p>
    <w:p w:rsidR="004874CB" w:rsidRDefault="004874CB" w:rsidP="00F04455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F04455" w:rsidRPr="00BD42E4" w:rsidRDefault="00F04455" w:rsidP="00F04455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b/>
          <w:bCs/>
          <w:sz w:val="28"/>
          <w:szCs w:val="28"/>
        </w:rPr>
        <w:t>VII. Обязанности администрации М</w:t>
      </w:r>
      <w:r w:rsidR="00F04455">
        <w:rPr>
          <w:b/>
          <w:bCs/>
          <w:sz w:val="28"/>
          <w:szCs w:val="28"/>
        </w:rPr>
        <w:t>БОУ СОШ № 9</w:t>
      </w:r>
      <w:r w:rsidRPr="00BD42E4">
        <w:rPr>
          <w:b/>
          <w:bCs/>
          <w:sz w:val="28"/>
          <w:szCs w:val="28"/>
        </w:rPr>
        <w:t xml:space="preserve"> в период подготовки, проведения и после завершения промежуточной аттестации </w:t>
      </w:r>
      <w:proofErr w:type="gramStart"/>
      <w:r w:rsidRPr="00BD42E4">
        <w:rPr>
          <w:b/>
          <w:bCs/>
          <w:sz w:val="28"/>
          <w:szCs w:val="28"/>
        </w:rPr>
        <w:t>обучающихся</w:t>
      </w:r>
      <w:proofErr w:type="gramEnd"/>
      <w:r w:rsidRPr="00BD42E4">
        <w:rPr>
          <w:b/>
          <w:bCs/>
          <w:sz w:val="28"/>
          <w:szCs w:val="28"/>
        </w:rPr>
        <w:t>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7.1. В период подготовки к промежуточной аттестации </w:t>
      </w:r>
      <w:proofErr w:type="gramStart"/>
      <w:r w:rsidRPr="00BD42E4">
        <w:rPr>
          <w:sz w:val="28"/>
          <w:szCs w:val="28"/>
        </w:rPr>
        <w:t>обучающихся</w:t>
      </w:r>
      <w:proofErr w:type="gramEnd"/>
      <w:r w:rsidRPr="00BD42E4">
        <w:rPr>
          <w:sz w:val="28"/>
          <w:szCs w:val="28"/>
        </w:rPr>
        <w:t xml:space="preserve"> администрация Учреждения: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формирует список организаторов проведения промежуточной аттестации по учебным предметам;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организует экспертизу фонда оценивающих средств;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 xml:space="preserve">• организует необходимую консультативную помощь </w:t>
      </w:r>
      <w:proofErr w:type="gramStart"/>
      <w:r w:rsidRPr="00BD42E4">
        <w:rPr>
          <w:sz w:val="28"/>
          <w:szCs w:val="28"/>
        </w:rPr>
        <w:t>обучающимся</w:t>
      </w:r>
      <w:proofErr w:type="gramEnd"/>
      <w:r w:rsidRPr="00BD42E4">
        <w:rPr>
          <w:sz w:val="28"/>
          <w:szCs w:val="28"/>
        </w:rPr>
        <w:t xml:space="preserve"> при их подготовке к промежуточной аттестации.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7.2.После завершения промежуточной аттестации администрация школы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4874CB" w:rsidRPr="00BD42E4" w:rsidRDefault="004874CB" w:rsidP="00BD42E4">
      <w:pPr>
        <w:pStyle w:val="a3"/>
        <w:shd w:val="clear" w:color="auto" w:fill="FFFFFF"/>
        <w:spacing w:before="75" w:beforeAutospacing="0" w:after="75" w:afterAutospacing="0"/>
        <w:ind w:firstLine="142"/>
        <w:jc w:val="both"/>
        <w:rPr>
          <w:sz w:val="18"/>
          <w:szCs w:val="18"/>
        </w:rPr>
      </w:pPr>
      <w:r w:rsidRPr="00BD42E4">
        <w:rPr>
          <w:sz w:val="28"/>
          <w:szCs w:val="28"/>
        </w:rPr>
        <w:t>• организует хранение фонда оценочных материалов и результатов промежуточной аттестации в электронном</w:t>
      </w:r>
      <w:r w:rsidR="00F04455">
        <w:rPr>
          <w:sz w:val="28"/>
          <w:szCs w:val="28"/>
        </w:rPr>
        <w:t xml:space="preserve"> виде.</w:t>
      </w:r>
    </w:p>
    <w:p w:rsidR="00472F5F" w:rsidRPr="00BD42E4" w:rsidRDefault="00472F5F" w:rsidP="00BD42E4">
      <w:pPr>
        <w:ind w:firstLine="142"/>
        <w:rPr>
          <w:rFonts w:ascii="Times New Roman" w:hAnsi="Times New Roman" w:cs="Times New Roman"/>
        </w:rPr>
      </w:pPr>
    </w:p>
    <w:sectPr w:rsidR="00472F5F" w:rsidRPr="00BD42E4" w:rsidSect="00E464E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4EAA"/>
    <w:multiLevelType w:val="hybridMultilevel"/>
    <w:tmpl w:val="2BF838D0"/>
    <w:lvl w:ilvl="0" w:tplc="07909A12">
      <w:numFmt w:val="bullet"/>
      <w:lvlText w:val="-"/>
      <w:lvlJc w:val="left"/>
      <w:pPr>
        <w:ind w:left="466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ABCDF06">
      <w:numFmt w:val="bullet"/>
      <w:lvlText w:val="•"/>
      <w:lvlJc w:val="left"/>
      <w:pPr>
        <w:ind w:left="5590" w:hanging="164"/>
      </w:pPr>
      <w:rPr>
        <w:rFonts w:hint="default"/>
        <w:lang w:val="ru-RU" w:eastAsia="ru-RU" w:bidi="ru-RU"/>
      </w:rPr>
    </w:lvl>
    <w:lvl w:ilvl="2" w:tplc="6D26B9D8">
      <w:numFmt w:val="bullet"/>
      <w:lvlText w:val="•"/>
      <w:lvlJc w:val="left"/>
      <w:pPr>
        <w:ind w:left="6520" w:hanging="164"/>
      </w:pPr>
      <w:rPr>
        <w:rFonts w:hint="default"/>
        <w:lang w:val="ru-RU" w:eastAsia="ru-RU" w:bidi="ru-RU"/>
      </w:rPr>
    </w:lvl>
    <w:lvl w:ilvl="3" w:tplc="4CE0B842">
      <w:numFmt w:val="bullet"/>
      <w:lvlText w:val="•"/>
      <w:lvlJc w:val="left"/>
      <w:pPr>
        <w:ind w:left="7451" w:hanging="164"/>
      </w:pPr>
      <w:rPr>
        <w:rFonts w:hint="default"/>
        <w:lang w:val="ru-RU" w:eastAsia="ru-RU" w:bidi="ru-RU"/>
      </w:rPr>
    </w:lvl>
    <w:lvl w:ilvl="4" w:tplc="40E4CE16">
      <w:numFmt w:val="bullet"/>
      <w:lvlText w:val="•"/>
      <w:lvlJc w:val="left"/>
      <w:pPr>
        <w:ind w:left="8381" w:hanging="164"/>
      </w:pPr>
      <w:rPr>
        <w:rFonts w:hint="default"/>
        <w:lang w:val="ru-RU" w:eastAsia="ru-RU" w:bidi="ru-RU"/>
      </w:rPr>
    </w:lvl>
    <w:lvl w:ilvl="5" w:tplc="D53ABEB0">
      <w:numFmt w:val="bullet"/>
      <w:lvlText w:val="•"/>
      <w:lvlJc w:val="left"/>
      <w:pPr>
        <w:ind w:left="9312" w:hanging="164"/>
      </w:pPr>
      <w:rPr>
        <w:rFonts w:hint="default"/>
        <w:lang w:val="ru-RU" w:eastAsia="ru-RU" w:bidi="ru-RU"/>
      </w:rPr>
    </w:lvl>
    <w:lvl w:ilvl="6" w:tplc="002288EC">
      <w:numFmt w:val="bullet"/>
      <w:lvlText w:val="•"/>
      <w:lvlJc w:val="left"/>
      <w:pPr>
        <w:ind w:left="10242" w:hanging="164"/>
      </w:pPr>
      <w:rPr>
        <w:rFonts w:hint="default"/>
        <w:lang w:val="ru-RU" w:eastAsia="ru-RU" w:bidi="ru-RU"/>
      </w:rPr>
    </w:lvl>
    <w:lvl w:ilvl="7" w:tplc="5978B922">
      <w:numFmt w:val="bullet"/>
      <w:lvlText w:val="•"/>
      <w:lvlJc w:val="left"/>
      <w:pPr>
        <w:ind w:left="11172" w:hanging="164"/>
      </w:pPr>
      <w:rPr>
        <w:rFonts w:hint="default"/>
        <w:lang w:val="ru-RU" w:eastAsia="ru-RU" w:bidi="ru-RU"/>
      </w:rPr>
    </w:lvl>
    <w:lvl w:ilvl="8" w:tplc="FE64DDCE">
      <w:numFmt w:val="bullet"/>
      <w:lvlText w:val="•"/>
      <w:lvlJc w:val="left"/>
      <w:pPr>
        <w:ind w:left="12103" w:hanging="164"/>
      </w:pPr>
      <w:rPr>
        <w:rFonts w:hint="default"/>
        <w:lang w:val="ru-RU" w:eastAsia="ru-RU" w:bidi="ru-RU"/>
      </w:rPr>
    </w:lvl>
  </w:abstractNum>
  <w:abstractNum w:abstractNumId="1">
    <w:nsid w:val="5CCE1734"/>
    <w:multiLevelType w:val="multilevel"/>
    <w:tmpl w:val="85408BAC"/>
    <w:lvl w:ilvl="0">
      <w:start w:val="1"/>
      <w:numFmt w:val="decimal"/>
      <w:lvlText w:val="%1"/>
      <w:lvlJc w:val="left"/>
      <w:pPr>
        <w:ind w:left="1782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2" w:hanging="423"/>
      </w:pPr>
      <w:rPr>
        <w:rFonts w:ascii="Times New Roman" w:eastAsia="Times New Roman" w:hAnsi="Times New Roman" w:cs="Times New Roman" w:hint="default"/>
        <w:b w:val="0"/>
        <w:bCs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640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71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1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3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62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92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3" w:hanging="42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4CB"/>
    <w:rsid w:val="002C06BD"/>
    <w:rsid w:val="0032646E"/>
    <w:rsid w:val="00472F5F"/>
    <w:rsid w:val="004874CB"/>
    <w:rsid w:val="006008A0"/>
    <w:rsid w:val="00BD42E4"/>
    <w:rsid w:val="00E464E2"/>
    <w:rsid w:val="00EA204F"/>
    <w:rsid w:val="00F04455"/>
    <w:rsid w:val="00FB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BD42E4"/>
    <w:pPr>
      <w:widowControl w:val="0"/>
      <w:autoSpaceDE w:val="0"/>
      <w:autoSpaceDN w:val="0"/>
      <w:spacing w:after="0" w:line="240" w:lineRule="auto"/>
      <w:ind w:left="1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BD42E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BD42E4"/>
    <w:pPr>
      <w:widowControl w:val="0"/>
      <w:autoSpaceDE w:val="0"/>
      <w:autoSpaceDN w:val="0"/>
      <w:spacing w:after="0" w:line="240" w:lineRule="auto"/>
      <w:ind w:left="1523" w:hanging="164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A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Gamid</cp:lastModifiedBy>
  <cp:revision>2</cp:revision>
  <dcterms:created xsi:type="dcterms:W3CDTF">2020-06-07T17:33:00Z</dcterms:created>
  <dcterms:modified xsi:type="dcterms:W3CDTF">2020-06-07T17:33:00Z</dcterms:modified>
</cp:coreProperties>
</file>