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BD" w:rsidRDefault="00B26CBD" w:rsidP="00B26CBD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26CBD" w:rsidRDefault="00B26CBD" w:rsidP="00B26CBD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26CBD" w:rsidRDefault="00B26CBD" w:rsidP="00B26CBD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26CBD" w:rsidRDefault="00B26CBD" w:rsidP="00B26CBD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26CBD" w:rsidRDefault="00B26CBD" w:rsidP="00B26CBD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26CBD" w:rsidRDefault="00B26CBD" w:rsidP="00B26CBD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26CBD" w:rsidRPr="005A3D17" w:rsidRDefault="00B26CBD" w:rsidP="00B26CBD">
      <w:pPr>
        <w:spacing w:line="276" w:lineRule="auto"/>
        <w:jc w:val="center"/>
        <w:rPr>
          <w:rFonts w:ascii="Times New Roman" w:hAnsi="Times New Roman" w:cs="Times New Roman"/>
          <w:b/>
          <w:i/>
          <w:sz w:val="56"/>
          <w:szCs w:val="56"/>
          <w:lang w:val="ru-RU"/>
        </w:rPr>
      </w:pPr>
      <w:r w:rsidRPr="005A3D17">
        <w:rPr>
          <w:rFonts w:ascii="Times New Roman" w:hAnsi="Times New Roman" w:cs="Times New Roman"/>
          <w:b/>
          <w:i/>
          <w:sz w:val="56"/>
          <w:szCs w:val="56"/>
          <w:lang w:val="ru-RU"/>
        </w:rPr>
        <w:t>«Царствуй, сила волшебства!»</w:t>
      </w:r>
    </w:p>
    <w:p w:rsidR="00B26CBD" w:rsidRDefault="005A3D17" w:rsidP="00B26CBD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Библиотечное мероприятие</w:t>
      </w:r>
    </w:p>
    <w:p w:rsidR="005A3D17" w:rsidRDefault="005A3D17" w:rsidP="00B26CBD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A3D17" w:rsidRDefault="005A3D17" w:rsidP="00B26CBD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A3D17" w:rsidRDefault="005A3D17" w:rsidP="00B26CBD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A3D17" w:rsidRDefault="005A3D17" w:rsidP="00B26CBD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A3D17" w:rsidRDefault="005A3D17" w:rsidP="00B26CBD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A3D17" w:rsidRDefault="005A3D17" w:rsidP="00B26CBD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A3D17" w:rsidRDefault="005A3D17" w:rsidP="00B26CBD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A3D17" w:rsidRDefault="005A3D17" w:rsidP="00B26CBD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A3D17" w:rsidRDefault="005A3D17" w:rsidP="00B26CBD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A3D17" w:rsidRDefault="005A3D17" w:rsidP="00B26CBD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A3D17" w:rsidRDefault="005A3D17" w:rsidP="00B26CBD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A3D17" w:rsidRDefault="005A3D17" w:rsidP="00B26CBD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A3D17" w:rsidRDefault="005A3D17" w:rsidP="00B26CBD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D39F6" w:rsidRDefault="006D39F6" w:rsidP="00B26CBD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D39F6" w:rsidRDefault="006D39F6" w:rsidP="00B26CBD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D39F6" w:rsidRDefault="006D39F6" w:rsidP="00B26CBD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A3D17" w:rsidRPr="005A3D17" w:rsidRDefault="005A3D17" w:rsidP="005A3D1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A3D1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Библиотечное мероприятие</w:t>
      </w:r>
    </w:p>
    <w:p w:rsidR="005A3D17" w:rsidRDefault="005A3D17" w:rsidP="005A3D1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A3D17">
        <w:rPr>
          <w:rFonts w:ascii="Times New Roman" w:hAnsi="Times New Roman" w:cs="Times New Roman"/>
          <w:b/>
          <w:sz w:val="28"/>
          <w:szCs w:val="28"/>
          <w:lang w:val="ru-RU"/>
        </w:rPr>
        <w:t>«Царствуй, сила волшебства»</w:t>
      </w:r>
    </w:p>
    <w:p w:rsidR="00B70901" w:rsidRDefault="00B70901" w:rsidP="00B70901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Цель:</w:t>
      </w:r>
    </w:p>
    <w:p w:rsidR="00B70901" w:rsidRDefault="00B70901" w:rsidP="00B70901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Представить детям литературный портрет Т.С.Аксакова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B70901" w:rsidRDefault="00B70901" w:rsidP="00B70901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B70901" w:rsidRDefault="00B70901" w:rsidP="00B70901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 пробудить интерес к чтению произведений Т.С.Аксакова</w:t>
      </w:r>
    </w:p>
    <w:p w:rsidR="00B70901" w:rsidRDefault="00B70901" w:rsidP="00B70901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познакомить детей с историей  создания сказки «Аленький цветочек»</w:t>
      </w:r>
    </w:p>
    <w:p w:rsidR="00B70901" w:rsidRDefault="00B70901" w:rsidP="00B70901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Категория детей:</w:t>
      </w:r>
    </w:p>
    <w:p w:rsidR="00B70901" w:rsidRDefault="00B70901" w:rsidP="00B70901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Ученики 3 – 4 классов</w:t>
      </w:r>
    </w:p>
    <w:p w:rsidR="00B70901" w:rsidRDefault="00B70901" w:rsidP="00B70901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70901">
        <w:rPr>
          <w:rFonts w:ascii="Times New Roman" w:hAnsi="Times New Roman" w:cs="Times New Roman"/>
          <w:b/>
          <w:sz w:val="28"/>
          <w:szCs w:val="28"/>
          <w:lang w:val="ru-RU"/>
        </w:rPr>
        <w:t>Предварительная работа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B70901" w:rsidRDefault="00B70901" w:rsidP="00B70901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Дать задание детям прочитать сказку</w:t>
      </w:r>
      <w:r w:rsidR="00C626E4">
        <w:rPr>
          <w:rFonts w:ascii="Times New Roman" w:hAnsi="Times New Roman" w:cs="Times New Roman"/>
          <w:sz w:val="28"/>
          <w:szCs w:val="28"/>
          <w:lang w:val="ru-RU"/>
        </w:rPr>
        <w:t xml:space="preserve"> Т.С.Аксакова «Аленький цветочек»</w:t>
      </w:r>
    </w:p>
    <w:p w:rsidR="00C626E4" w:rsidRDefault="00C626E4" w:rsidP="00B70901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626E4" w:rsidRDefault="00C626E4" w:rsidP="00B70901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Ход мероприятия:</w:t>
      </w:r>
    </w:p>
    <w:p w:rsidR="00C626E4" w:rsidRDefault="00C626E4" w:rsidP="00B70901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Библиотекарь:</w:t>
      </w:r>
    </w:p>
    <w:p w:rsidR="00FC0846" w:rsidRDefault="00C626E4" w:rsidP="00B70901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Здравствуйте, дорогие ребята. Сегодня мы собрались, чтобы поговорить о творчестве Сергея Тимофеевича Аксакова.</w:t>
      </w:r>
      <w:r w:rsidR="00FC0846">
        <w:rPr>
          <w:rFonts w:ascii="Times New Roman" w:hAnsi="Times New Roman" w:cs="Times New Roman"/>
          <w:sz w:val="28"/>
          <w:szCs w:val="28"/>
          <w:lang w:val="ru-RU"/>
        </w:rPr>
        <w:t xml:space="preserve"> Я познакомлю вас с историей создания сказки «Аленький цветочек», а затем мы с вами ответим на несколько вопросов  по содержанию этой сказки.</w:t>
      </w:r>
    </w:p>
    <w:p w:rsidR="005A3D17" w:rsidRPr="005A3D17" w:rsidRDefault="005A3D17" w:rsidP="00B26CBD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A3D17">
        <w:rPr>
          <w:rFonts w:ascii="Times New Roman" w:hAnsi="Times New Roman" w:cs="Times New Roman"/>
          <w:sz w:val="28"/>
          <w:szCs w:val="28"/>
          <w:lang w:val="ru-RU"/>
        </w:rPr>
        <w:t>Слайд 2:</w:t>
      </w:r>
    </w:p>
    <w:p w:rsidR="005A3D17" w:rsidRPr="005A3D17" w:rsidRDefault="005A3D17" w:rsidP="005A3D1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Сергей Тимофеевич Аксаков происходил из старинной, но небогатой дворянской семьи. Отец его Тимофей Степанович Аксаков был провинциальным чиновником. Мать — Мария Николаевна Аксакова, урождённая Зубова, очень образованная для своего времени и социального круга женщина, в юности состоявшая в переписке с известными просветителями </w:t>
      </w:r>
      <w:hyperlink r:id="rId4" w:history="1">
        <w:r w:rsidRPr="005A3D17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Н. И. Новиковым</w:t>
        </w:r>
      </w:hyperlink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hyperlink r:id="rId5" w:history="1">
        <w:r w:rsidRPr="005A3D17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А. Ф. Аничковым</w:t>
        </w:r>
      </w:hyperlink>
      <w:r w:rsidRPr="005A3D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3D17" w:rsidRPr="005A3D17" w:rsidRDefault="005A3D17" w:rsidP="005A3D1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A3D1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Детство Аксакова прошло в Уфе и в имении </w:t>
      </w:r>
      <w:proofErr w:type="spellStart"/>
      <w:r w:rsidRPr="005A3D17">
        <w:rPr>
          <w:rFonts w:ascii="Times New Roman" w:hAnsi="Times New Roman" w:cs="Times New Roman"/>
          <w:sz w:val="28"/>
          <w:szCs w:val="28"/>
          <w:lang w:val="ru-RU"/>
        </w:rPr>
        <w:t>Ново-Аксаково</w:t>
      </w:r>
      <w:proofErr w:type="spellEnd"/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Pr="005A3D17">
        <w:rPr>
          <w:rFonts w:ascii="Times New Roman" w:hAnsi="Times New Roman" w:cs="Times New Roman"/>
          <w:sz w:val="28"/>
          <w:szCs w:val="28"/>
          <w:lang w:val="ru-RU"/>
        </w:rPr>
        <w:t>среди</w:t>
      </w:r>
      <w:proofErr w:type="gramEnd"/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Pr="005A3D17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 то время ещё мало тронутой цивилизацией, степной природы. Значительное влияние на формирование личности Аксакова в раннем детстве оказал его дед Степан Михайлович.</w:t>
      </w:r>
    </w:p>
    <w:p w:rsidR="005A3D17" w:rsidRPr="005A3D17" w:rsidRDefault="005A3D17" w:rsidP="005A3D1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В возрасте 8-и лет, в </w:t>
      </w:r>
      <w:hyperlink r:id="rId6" w:history="1">
        <w:r w:rsidRPr="005A3D17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1801</w:t>
        </w:r>
      </w:hyperlink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 г. Аксаков был определен в Казанскую гимназию. С </w:t>
      </w:r>
      <w:hyperlink r:id="rId7" w:history="1">
        <w:r w:rsidRPr="005A3D17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1804</w:t>
        </w:r>
      </w:hyperlink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 г., когда старшие классы гимназии были преобразованы в 1-курс новообразованного </w:t>
      </w:r>
      <w:hyperlink r:id="rId8" w:history="1">
        <w:r w:rsidRPr="005A3D17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Казанского Университета</w:t>
        </w:r>
      </w:hyperlink>
      <w:r w:rsidRPr="005A3D17">
        <w:rPr>
          <w:rFonts w:ascii="Times New Roman" w:hAnsi="Times New Roman" w:cs="Times New Roman"/>
          <w:sz w:val="28"/>
          <w:szCs w:val="28"/>
          <w:lang w:val="ru-RU"/>
        </w:rPr>
        <w:t>, Аксаков становится в нём студентом.</w:t>
      </w:r>
    </w:p>
    <w:p w:rsidR="005A3D17" w:rsidRPr="005A3D17" w:rsidRDefault="005A3D17" w:rsidP="005A3D1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В годы своей учёбы в </w:t>
      </w:r>
      <w:hyperlink r:id="rId9" w:history="1">
        <w:r w:rsidRPr="005A3D17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Казанском Университете</w:t>
        </w:r>
      </w:hyperlink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 (1804—1807) Аксаков участвует в издании рукописных журналов «Аркадские пастушки» и «Журнал наших занятий». В них он публикует свои первые литературные опыты — стихи, написанные в наивно-сентиментальном стиле. «</w:t>
      </w:r>
      <w:proofErr w:type="spellStart"/>
      <w:r w:rsidR="00E9589D" w:rsidRPr="005A3D17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instrText xml:space="preserve"> HYPERLINK "http://ru.wikipedia.org/wiki/%D0%9A%D0%B0%D1%80%D0%B0%D0%BC%D0%B7%D0%B8%D0%BD%D0%B8%D0%B7%D0%BC" </w:instrText>
      </w:r>
      <w:r w:rsidR="00E9589D" w:rsidRPr="005A3D17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Pr="005A3D17">
        <w:rPr>
          <w:rStyle w:val="af4"/>
          <w:rFonts w:ascii="Times New Roman" w:hAnsi="Times New Roman" w:cs="Times New Roman"/>
          <w:sz w:val="28"/>
          <w:szCs w:val="28"/>
          <w:lang w:val="ru-RU"/>
        </w:rPr>
        <w:t>Карамзинизм</w:t>
      </w:r>
      <w:proofErr w:type="spellEnd"/>
      <w:r w:rsidR="00E9589D" w:rsidRPr="005A3D17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» юного Аксакова длился недолго и сменился другой крайностью. В это время он читает «Рассуждение о старом и новом слоге российского языка» адмирала </w:t>
      </w:r>
      <w:hyperlink r:id="rId10" w:history="1">
        <w:r w:rsidRPr="005A3D17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А. С. Шишкова</w:t>
        </w:r>
      </w:hyperlink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 и становится ревностным сторонником его литературно-лингвистической теории. Приверженность эта, однако, у него носила скорее характер идеологический и теоретический, чем практический, поскольку она слабо влияла на поэтику и стилистику его литературного творчества.</w:t>
      </w:r>
    </w:p>
    <w:p w:rsidR="005A3D17" w:rsidRPr="005A3D17" w:rsidRDefault="005A3D17" w:rsidP="005A3D1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hyperlink r:id="rId11" w:history="1">
        <w:r w:rsidRPr="005A3D17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1806</w:t>
        </w:r>
      </w:hyperlink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-го года Аксаков принимает участие в деятельности «Общества любителей отечественной словесности» при </w:t>
      </w:r>
      <w:hyperlink r:id="rId12" w:history="1">
        <w:r w:rsidRPr="005A3D17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Казанском Университете</w:t>
        </w:r>
      </w:hyperlink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. Свое участие в нём он прерывает в июне </w:t>
      </w:r>
      <w:hyperlink r:id="rId13" w:history="1">
        <w:r w:rsidRPr="005A3D17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1807 года</w:t>
        </w:r>
      </w:hyperlink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 в связи с переездом в </w:t>
      </w:r>
      <w:hyperlink r:id="rId14" w:history="1">
        <w:r w:rsidRPr="005A3D17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С.-Петербург</w:t>
        </w:r>
      </w:hyperlink>
      <w:r w:rsidRPr="005A3D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A3D17" w:rsidRPr="005A3D17" w:rsidRDefault="005A3D17" w:rsidP="005A3D1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A3D17">
        <w:rPr>
          <w:rFonts w:ascii="Times New Roman" w:hAnsi="Times New Roman" w:cs="Times New Roman"/>
          <w:sz w:val="28"/>
          <w:szCs w:val="28"/>
          <w:lang w:val="ru-RU"/>
        </w:rPr>
        <w:t>Воспоминания детства и юности Аксакова впоследствии легли в основу его мемуарно-автобиографической трилогии: «Семейная хроника» (</w:t>
      </w:r>
      <w:hyperlink r:id="rId15" w:history="1">
        <w:r w:rsidRPr="005A3D17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1856</w:t>
        </w:r>
      </w:hyperlink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), «Детские годы </w:t>
      </w:r>
      <w:proofErr w:type="spellStart"/>
      <w:proofErr w:type="gramStart"/>
      <w:r w:rsidRPr="005A3D17">
        <w:rPr>
          <w:rFonts w:ascii="Times New Roman" w:hAnsi="Times New Roman" w:cs="Times New Roman"/>
          <w:sz w:val="28"/>
          <w:szCs w:val="28"/>
          <w:lang w:val="ru-RU"/>
        </w:rPr>
        <w:t>Багрова-внука</w:t>
      </w:r>
      <w:proofErr w:type="spellEnd"/>
      <w:proofErr w:type="gramEnd"/>
      <w:r w:rsidRPr="005A3D17">
        <w:rPr>
          <w:rFonts w:ascii="Times New Roman" w:hAnsi="Times New Roman" w:cs="Times New Roman"/>
          <w:sz w:val="28"/>
          <w:szCs w:val="28"/>
          <w:lang w:val="ru-RU"/>
        </w:rPr>
        <w:t>» (</w:t>
      </w:r>
      <w:hyperlink r:id="rId16" w:history="1">
        <w:r w:rsidRPr="005A3D17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1858</w:t>
        </w:r>
      </w:hyperlink>
      <w:r w:rsidRPr="005A3D17">
        <w:rPr>
          <w:rFonts w:ascii="Times New Roman" w:hAnsi="Times New Roman" w:cs="Times New Roman"/>
          <w:sz w:val="28"/>
          <w:szCs w:val="28"/>
          <w:lang w:val="ru-RU"/>
        </w:rPr>
        <w:t>), «Воспоминания» (</w:t>
      </w:r>
      <w:hyperlink r:id="rId17" w:history="1">
        <w:r w:rsidRPr="005A3D17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1856</w:t>
        </w:r>
      </w:hyperlink>
      <w:r w:rsidRPr="005A3D17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5A3D17" w:rsidRPr="005A3D17" w:rsidRDefault="005A3D17" w:rsidP="005A3D1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A3D17">
        <w:rPr>
          <w:rFonts w:ascii="Times New Roman" w:hAnsi="Times New Roman" w:cs="Times New Roman"/>
          <w:sz w:val="28"/>
          <w:szCs w:val="28"/>
          <w:lang w:val="ru-RU"/>
        </w:rPr>
        <w:t>Слайд 3:</w:t>
      </w:r>
    </w:p>
    <w:p w:rsidR="005A3D17" w:rsidRPr="005A3D17" w:rsidRDefault="005A3D17" w:rsidP="005A3D1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С 1854 по 1856 гг. Аксаков сосредоточено работает над написанием «Детских лет </w:t>
      </w:r>
      <w:proofErr w:type="spellStart"/>
      <w:proofErr w:type="gramStart"/>
      <w:r w:rsidRPr="005A3D17">
        <w:rPr>
          <w:rFonts w:ascii="Times New Roman" w:hAnsi="Times New Roman" w:cs="Times New Roman"/>
          <w:sz w:val="28"/>
          <w:szCs w:val="28"/>
          <w:lang w:val="ru-RU"/>
        </w:rPr>
        <w:t>Багрова-внука</w:t>
      </w:r>
      <w:proofErr w:type="spellEnd"/>
      <w:proofErr w:type="gramEnd"/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». Опубликована книга была сразу целиком в 1858-м, лишь 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небольшой отрывок был напечатан годом раньше в периодике. Хронология её сюжета восполняет «пробел» между окончанием «Семейной хроники» и началом «Воспоминаний», и охватывает период биографии Аксакова с 1794 по 1801 годы «Детские годы </w:t>
      </w:r>
      <w:proofErr w:type="spellStart"/>
      <w:proofErr w:type="gramStart"/>
      <w:r w:rsidRPr="005A3D17">
        <w:rPr>
          <w:rFonts w:ascii="Times New Roman" w:hAnsi="Times New Roman" w:cs="Times New Roman"/>
          <w:sz w:val="28"/>
          <w:szCs w:val="28"/>
          <w:lang w:val="ru-RU"/>
        </w:rPr>
        <w:t>Багрова-внука</w:t>
      </w:r>
      <w:proofErr w:type="spellEnd"/>
      <w:proofErr w:type="gramEnd"/>
      <w:r w:rsidRPr="005A3D17">
        <w:rPr>
          <w:rFonts w:ascii="Times New Roman" w:hAnsi="Times New Roman" w:cs="Times New Roman"/>
          <w:sz w:val="28"/>
          <w:szCs w:val="28"/>
          <w:lang w:val="ru-RU"/>
        </w:rPr>
        <w:t>» заслуженно считается одним из лучших произведений, художественно описывающих душевную жизнь ребёнка, постепенное, по мере взросления, изменение его мировосприятия.</w:t>
      </w:r>
    </w:p>
    <w:p w:rsidR="00B26CBD" w:rsidRPr="005A3D17" w:rsidRDefault="005A3D17" w:rsidP="00B26CBD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A3D17">
        <w:rPr>
          <w:rFonts w:ascii="Times New Roman" w:hAnsi="Times New Roman" w:cs="Times New Roman"/>
          <w:sz w:val="28"/>
          <w:szCs w:val="28"/>
          <w:lang w:val="ru-RU"/>
        </w:rPr>
        <w:t>Слайд 4:</w:t>
      </w:r>
    </w:p>
    <w:p w:rsidR="005A3D17" w:rsidRPr="005A3D17" w:rsidRDefault="005A3D17" w:rsidP="005A3D1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Сказка "Аленький цветочек" была написана С.Т.Аксаковым для внучки Оленьки одновременно с "Детскими годами </w:t>
      </w:r>
      <w:proofErr w:type="spellStart"/>
      <w:proofErr w:type="gramStart"/>
      <w:r w:rsidRPr="005A3D17">
        <w:rPr>
          <w:rFonts w:ascii="Times New Roman" w:hAnsi="Times New Roman" w:cs="Times New Roman"/>
          <w:sz w:val="28"/>
          <w:szCs w:val="28"/>
          <w:lang w:val="ru-RU"/>
        </w:rPr>
        <w:t>Багрова-внука</w:t>
      </w:r>
      <w:proofErr w:type="spellEnd"/>
      <w:proofErr w:type="gramEnd"/>
      <w:r w:rsidRPr="005A3D17">
        <w:rPr>
          <w:rFonts w:ascii="Times New Roman" w:hAnsi="Times New Roman" w:cs="Times New Roman"/>
          <w:sz w:val="28"/>
          <w:szCs w:val="28"/>
          <w:lang w:val="ru-RU"/>
        </w:rPr>
        <w:t>" и помещена в приложении к этой книге, "чтобы, — по признанию самого автора, — не прерывать рассказа о детстве".</w:t>
      </w:r>
    </w:p>
    <w:p w:rsidR="005A3D17" w:rsidRPr="005A3D17" w:rsidRDefault="005A3D17" w:rsidP="005A3D1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A3D17">
        <w:rPr>
          <w:rFonts w:ascii="Times New Roman" w:hAnsi="Times New Roman" w:cs="Times New Roman"/>
          <w:sz w:val="28"/>
          <w:szCs w:val="28"/>
          <w:lang w:val="ru-RU"/>
        </w:rPr>
        <w:t>В письме к сыну от 23 ноября 1856 г. Сергей Тимофеевич писал об этом так: "Я теперь занят эпизодом в мою книгу: я пишу сказку, которую в детстве я знал наизусть и рассказывал на потеху всем со всеми прибаутками сказочницы Пелагеи. Разумеется, я совсем забыл о ней; но теперь, роясь в кладовой детских воспоминаний, я нашел во множестве разного хлама кучу обломков этой сказки, а как она войдет в состав "Дедушкиных рассказов", то я принялся реставрировать эту сказку…«</w:t>
      </w:r>
    </w:p>
    <w:p w:rsidR="005A3D17" w:rsidRPr="005A3D17" w:rsidRDefault="005A3D17" w:rsidP="005A3D1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A3D17">
        <w:rPr>
          <w:rFonts w:ascii="Times New Roman" w:hAnsi="Times New Roman" w:cs="Times New Roman"/>
          <w:sz w:val="28"/>
          <w:szCs w:val="28"/>
          <w:lang w:val="ru-RU"/>
        </w:rPr>
        <w:t>И далее:</w:t>
      </w:r>
      <w:r w:rsidRPr="005A3D17">
        <w:rPr>
          <w:rFonts w:ascii="Times New Roman" w:hAnsi="Times New Roman" w:cs="Times New Roman"/>
          <w:sz w:val="28"/>
          <w:szCs w:val="28"/>
          <w:lang w:val="ru-RU"/>
        </w:rPr>
        <w:br/>
        <w:t xml:space="preserve">"Прочитав в несколько дней "Открытие Америки" и "Завоевание Мексики", я принялся и за "Детское училище". При этом чтении случалось со мной обстоятельство, которое </w:t>
      </w:r>
      <w:proofErr w:type="gramStart"/>
      <w:r w:rsidRPr="005A3D17">
        <w:rPr>
          <w:rFonts w:ascii="Times New Roman" w:hAnsi="Times New Roman" w:cs="Times New Roman"/>
          <w:sz w:val="28"/>
          <w:szCs w:val="28"/>
          <w:lang w:val="ru-RU"/>
        </w:rPr>
        <w:t>привело меня в великое недоумение и которое я разрешил</w:t>
      </w:r>
      <w:proofErr w:type="gramEnd"/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 себе отчасти только впоследствии. Читая, не помню который том, дошел я до сказки "Красавица и Зверь"; с первых строк показалась она мне знакомою и чем далее, тем знакомее; наконец, я убедился, что это была сказка, коротко известная мне под именем: "Аленький цветочек", </w:t>
      </w:r>
      <w:proofErr w:type="gramStart"/>
      <w:r w:rsidRPr="005A3D17">
        <w:rPr>
          <w:rFonts w:ascii="Times New Roman" w:hAnsi="Times New Roman" w:cs="Times New Roman"/>
          <w:sz w:val="28"/>
          <w:szCs w:val="28"/>
          <w:lang w:val="ru-RU"/>
        </w:rPr>
        <w:t>которую</w:t>
      </w:r>
      <w:proofErr w:type="gramEnd"/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 я слышал не один десяток раз в деревне от нашей ключницы Пелагеи. </w:t>
      </w:r>
    </w:p>
    <w:p w:rsidR="005A3D17" w:rsidRPr="005A3D17" w:rsidRDefault="005A3D17" w:rsidP="005A3D1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A3D1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Ключница Пелагея была в своем роде замечательная женщина: очень в молодых годах бежала она, вместе с отцом своим, от прежних господ своих </w:t>
      </w:r>
      <w:proofErr w:type="spellStart"/>
      <w:r w:rsidRPr="005A3D17">
        <w:rPr>
          <w:rFonts w:ascii="Times New Roman" w:hAnsi="Times New Roman" w:cs="Times New Roman"/>
          <w:sz w:val="28"/>
          <w:szCs w:val="28"/>
          <w:lang w:val="ru-RU"/>
        </w:rPr>
        <w:t>Алакаевых</w:t>
      </w:r>
      <w:proofErr w:type="spellEnd"/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 в Астрахань, где прожила с лишком двадцать лет; отец ее скоро умер, она вышла замуж, овдовела, жила </w:t>
      </w:r>
      <w:proofErr w:type="spellStart"/>
      <w:r w:rsidRPr="005A3D17">
        <w:rPr>
          <w:rFonts w:ascii="Times New Roman" w:hAnsi="Times New Roman" w:cs="Times New Roman"/>
          <w:sz w:val="28"/>
          <w:szCs w:val="28"/>
          <w:lang w:val="ru-RU"/>
        </w:rPr>
        <w:t>внаймах</w:t>
      </w:r>
      <w:proofErr w:type="spellEnd"/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 по купеческим домам и в том числе у купцов персиян, соскучилась, проведала как-то, что она досталась другим господам, именно моему дедушке, господину строгому, но справедливому и доброму, и за год до его смерти явилась из бегов в Аксаково. </w:t>
      </w:r>
    </w:p>
    <w:p w:rsidR="005A3D17" w:rsidRPr="005A3D17" w:rsidRDefault="005A3D17" w:rsidP="005A3D1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Дедушка, из уважения к такому добровольному возвращению, принял ее очень милостиво, а как она была проворная баба и на все мастерица, то он полюбил ее и сделал ключницей. Должность эту отправляла она и в Астрахани. Пелагея, кроме </w:t>
      </w:r>
      <w:proofErr w:type="spellStart"/>
      <w:r w:rsidRPr="005A3D17">
        <w:rPr>
          <w:rFonts w:ascii="Times New Roman" w:hAnsi="Times New Roman" w:cs="Times New Roman"/>
          <w:sz w:val="28"/>
          <w:szCs w:val="28"/>
          <w:lang w:val="ru-RU"/>
        </w:rPr>
        <w:t>досужества</w:t>
      </w:r>
      <w:proofErr w:type="spellEnd"/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 в домашнем обиходе, принесла с собою необыкновенное дарование сказывать сказки, которых знала несчетное множество. Очевидно, что жители Востока распространили в Астрахани и между русскими особенную охоту к слушанью и </w:t>
      </w:r>
      <w:proofErr w:type="spellStart"/>
      <w:r w:rsidRPr="005A3D17">
        <w:rPr>
          <w:rFonts w:ascii="Times New Roman" w:hAnsi="Times New Roman" w:cs="Times New Roman"/>
          <w:sz w:val="28"/>
          <w:szCs w:val="28"/>
          <w:lang w:val="ru-RU"/>
        </w:rPr>
        <w:t>рассказыванью</w:t>
      </w:r>
      <w:proofErr w:type="spellEnd"/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 сказок. </w:t>
      </w:r>
    </w:p>
    <w:p w:rsidR="005A3D17" w:rsidRPr="005A3D17" w:rsidRDefault="005A3D17" w:rsidP="005A3D1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В обширном сказочном каталоге Пелагеи вместе со всеми русскими сказками находилось множество сказок восточных, и в том числе несколько из "Тысячи и одной ночи". Дедушка обрадовался такому кладу, и как он уже начинал хворать и худо спать, то Пелагея, имевшая еще драгоценную способность не дремать по целым ночам, служила большим утешением больному старику. От этой-то Пелагеи наслушался я сказок в долгие зимние вечера. Образ здоровой, свежей и дородной сказочницы с веретеном в руках за гребнем неизгладимо врезался в мое воображение, и если бы я был живописец, то написал бы ее сию минуту, как живую. </w:t>
      </w:r>
    </w:p>
    <w:p w:rsidR="005A3D17" w:rsidRPr="005A3D17" w:rsidRDefault="005A3D17" w:rsidP="005A3D17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A3D17">
        <w:rPr>
          <w:rFonts w:ascii="Times New Roman" w:hAnsi="Times New Roman" w:cs="Times New Roman"/>
          <w:sz w:val="28"/>
          <w:szCs w:val="28"/>
          <w:lang w:val="ru-RU"/>
        </w:rPr>
        <w:t>Содержанию "Красавица и Зверь", или "Аленький цветочек", суждено было еще раз удивить меня впоследствии. Через несколько лет пришел я в Казанский театр слушать и смотреть оперу "</w:t>
      </w:r>
      <w:proofErr w:type="spellStart"/>
      <w:r w:rsidRPr="005A3D17">
        <w:rPr>
          <w:rFonts w:ascii="Times New Roman" w:hAnsi="Times New Roman" w:cs="Times New Roman"/>
          <w:sz w:val="28"/>
          <w:szCs w:val="28"/>
          <w:lang w:val="ru-RU"/>
        </w:rPr>
        <w:t>Земира</w:t>
      </w:r>
      <w:proofErr w:type="spellEnd"/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5A3D17">
        <w:rPr>
          <w:rFonts w:ascii="Times New Roman" w:hAnsi="Times New Roman" w:cs="Times New Roman"/>
          <w:sz w:val="28"/>
          <w:szCs w:val="28"/>
          <w:lang w:val="ru-RU"/>
        </w:rPr>
        <w:t>Азор</w:t>
      </w:r>
      <w:proofErr w:type="spellEnd"/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" - это был опять "Аленький цветочек" даже в самом ходе </w:t>
      </w:r>
      <w:proofErr w:type="spellStart"/>
      <w:r w:rsidRPr="005A3D17">
        <w:rPr>
          <w:rFonts w:ascii="Times New Roman" w:hAnsi="Times New Roman" w:cs="Times New Roman"/>
          <w:sz w:val="28"/>
          <w:szCs w:val="28"/>
          <w:lang w:val="ru-RU"/>
        </w:rPr>
        <w:t>пиесы</w:t>
      </w:r>
      <w:proofErr w:type="spellEnd"/>
      <w:r w:rsidRPr="005A3D17">
        <w:rPr>
          <w:rFonts w:ascii="Times New Roman" w:hAnsi="Times New Roman" w:cs="Times New Roman"/>
          <w:sz w:val="28"/>
          <w:szCs w:val="28"/>
          <w:lang w:val="ru-RU"/>
        </w:rPr>
        <w:t xml:space="preserve"> и в ее подробностях". </w:t>
      </w:r>
    </w:p>
    <w:p w:rsidR="005A3D17" w:rsidRDefault="005A3D17" w:rsidP="00B26CBD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A3D17">
        <w:rPr>
          <w:rFonts w:ascii="Times New Roman" w:hAnsi="Times New Roman" w:cs="Times New Roman"/>
          <w:sz w:val="28"/>
          <w:szCs w:val="28"/>
          <w:lang w:val="ru-RU"/>
        </w:rPr>
        <w:t>Слайд 5:</w:t>
      </w:r>
    </w:p>
    <w:p w:rsidR="00FC0846" w:rsidRDefault="00FC0846" w:rsidP="00B26CBD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Библиотекарь:   Ребята, мы с вами познакомились с жизнью и  творчеством Т.С.Аксакова. Вы узнали историю написания сказки «Аленький цветочек». А теперь дайте мне ответ на вопрос: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«Какие выводы можно сделать из сказки «Аленький цветочек»?»       (ответы детей)</w:t>
      </w:r>
      <w:proofErr w:type="gramEnd"/>
    </w:p>
    <w:p w:rsidR="00FC0846" w:rsidRDefault="00FC0846" w:rsidP="00B26CBD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 нельзя брать чужое без спросу</w:t>
      </w:r>
    </w:p>
    <w:p w:rsidR="00FC0846" w:rsidRDefault="00FC0846" w:rsidP="00B26CBD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 зависть может привести к беде</w:t>
      </w:r>
    </w:p>
    <w:p w:rsidR="00FC0846" w:rsidRDefault="00FC0846" w:rsidP="00B26CBD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 добро побеждает зло</w:t>
      </w:r>
    </w:p>
    <w:p w:rsidR="00FC0846" w:rsidRDefault="00FC0846" w:rsidP="00B26CBD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 любовь творит чудеса</w:t>
      </w:r>
    </w:p>
    <w:p w:rsidR="00FC0846" w:rsidRDefault="00FC0846" w:rsidP="00B26CBD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этом наше с вами мероприятие подошло к концу, до новых встреч.</w:t>
      </w:r>
    </w:p>
    <w:p w:rsidR="00C626E4" w:rsidRPr="005A3D17" w:rsidRDefault="00C626E4" w:rsidP="00B26CBD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A3D17" w:rsidRPr="005A3D17" w:rsidRDefault="005A3D17" w:rsidP="00B26CBD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A3D17" w:rsidRPr="005A3D17" w:rsidSect="00B26CB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26CBD"/>
    <w:rsid w:val="00176BE1"/>
    <w:rsid w:val="00192591"/>
    <w:rsid w:val="00300ED4"/>
    <w:rsid w:val="005A3D17"/>
    <w:rsid w:val="006D39F6"/>
    <w:rsid w:val="007E6092"/>
    <w:rsid w:val="008723EE"/>
    <w:rsid w:val="00B26CBD"/>
    <w:rsid w:val="00B32372"/>
    <w:rsid w:val="00B70901"/>
    <w:rsid w:val="00C626E4"/>
    <w:rsid w:val="00DB7642"/>
    <w:rsid w:val="00E9589D"/>
    <w:rsid w:val="00FC0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ED4"/>
  </w:style>
  <w:style w:type="paragraph" w:styleId="1">
    <w:name w:val="heading 1"/>
    <w:basedOn w:val="a"/>
    <w:next w:val="a"/>
    <w:link w:val="10"/>
    <w:uiPriority w:val="9"/>
    <w:qFormat/>
    <w:rsid w:val="00300ED4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ED4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ED4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ED4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ED4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ED4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ED4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ED4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ED4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ED4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00E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00ED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00ED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00ED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300ED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300ED4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00ED4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00ED4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300ED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00ED4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300ED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300ED4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00ED4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300ED4"/>
    <w:rPr>
      <w:b/>
      <w:bCs/>
      <w:spacing w:val="0"/>
    </w:rPr>
  </w:style>
  <w:style w:type="character" w:styleId="a9">
    <w:name w:val="Emphasis"/>
    <w:uiPriority w:val="20"/>
    <w:qFormat/>
    <w:rsid w:val="00300ED4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300ED4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300ED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00ED4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00ED4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300ED4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300ED4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300ED4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300ED4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300ED4"/>
    <w:rPr>
      <w:smallCaps/>
    </w:rPr>
  </w:style>
  <w:style w:type="character" w:styleId="af1">
    <w:name w:val="Intense Reference"/>
    <w:uiPriority w:val="32"/>
    <w:qFormat/>
    <w:rsid w:val="00300ED4"/>
    <w:rPr>
      <w:b/>
      <w:bCs/>
      <w:smallCaps/>
      <w:color w:val="auto"/>
    </w:rPr>
  </w:style>
  <w:style w:type="character" w:styleId="af2">
    <w:name w:val="Book Title"/>
    <w:uiPriority w:val="33"/>
    <w:qFormat/>
    <w:rsid w:val="00300ED4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00ED4"/>
    <w:pPr>
      <w:outlineLvl w:val="9"/>
    </w:pPr>
  </w:style>
  <w:style w:type="character" w:styleId="af4">
    <w:name w:val="Hyperlink"/>
    <w:basedOn w:val="a0"/>
    <w:uiPriority w:val="99"/>
    <w:unhideWhenUsed/>
    <w:rsid w:val="005A3D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A%D0%B0%D0%B7%D0%B0%D0%BD%D1%81%D0%BA%D0%B8%D0%B9_%D0%B3%D0%BE%D1%81%D1%83%D0%B4%D0%B0%D1%80%D1%81%D1%82%D0%B2%D0%B5%D0%BD%D0%BD%D1%8B%D0%B9_%D1%83%D0%BD%D0%B8%D0%B2%D0%B5%D1%80%D1%81%D0%B8%D1%82%D0%B5%D1%82" TargetMode="External"/><Relationship Id="rId13" Type="http://schemas.openxmlformats.org/officeDocument/2006/relationships/hyperlink" Target="http://ru.wikipedia.org/wiki/1807_%D0%B3%D0%BE%D0%B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u.wikipedia.org/wiki/1804" TargetMode="External"/><Relationship Id="rId12" Type="http://schemas.openxmlformats.org/officeDocument/2006/relationships/hyperlink" Target="http://ru.wikipedia.org/wiki/%D0%9A%D0%B0%D0%B7%D0%B0%D0%BD%D1%81%D0%BA%D0%B8%D0%B9_%D0%B3%D0%BE%D1%81%D1%83%D0%B4%D0%B0%D1%80%D1%81%D1%82%D0%B2%D0%B5%D0%BD%D0%BD%D1%8B%D0%B9_%D1%83%D0%BD%D0%B8%D0%B2%D0%B5%D1%80%D1%81%D0%B8%D1%82%D0%B5%D1%82" TargetMode="External"/><Relationship Id="rId17" Type="http://schemas.openxmlformats.org/officeDocument/2006/relationships/hyperlink" Target="http://ru.wikipedia.org/wiki/185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u.wikipedia.org/wiki/1858" TargetMode="External"/><Relationship Id="rId1" Type="http://schemas.openxmlformats.org/officeDocument/2006/relationships/styles" Target="styles.xml"/><Relationship Id="rId6" Type="http://schemas.openxmlformats.org/officeDocument/2006/relationships/hyperlink" Target="http://ru.wikipedia.org/wiki/1801" TargetMode="External"/><Relationship Id="rId11" Type="http://schemas.openxmlformats.org/officeDocument/2006/relationships/hyperlink" Target="http://ru.wikipedia.org/wiki/1806" TargetMode="External"/><Relationship Id="rId5" Type="http://schemas.openxmlformats.org/officeDocument/2006/relationships/hyperlink" Target="http://ru.wikipedia.org/wiki/%D0%90%D0%BD%D0%B8%D1%87%D0%BA%D0%BE%D0%B2%D1%8B" TargetMode="External"/><Relationship Id="rId15" Type="http://schemas.openxmlformats.org/officeDocument/2006/relationships/hyperlink" Target="http://ru.wikipedia.org/wiki/1856" TargetMode="External"/><Relationship Id="rId10" Type="http://schemas.openxmlformats.org/officeDocument/2006/relationships/hyperlink" Target="http://ru.wikipedia.org/wiki/%D0%A8%D0%B8%D1%88%D0%BA%D0%BE%D0%B2,_%D0%90%D0%BB%D0%B5%D0%BA%D1%81%D0%B0%D0%BD%D0%B4%D1%80_%D0%A1%D0%B5%D0%BC%D0%B5%D0%BD%D0%BE%D0%B2%D0%B8%D1%87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ru.wikipedia.org/wiki/%D0%9D%D0%BE%D0%B2%D0%B8%D0%BA%D0%BE%D0%B2,_%D0%9D%D0%B8%D0%BA%D0%BE%D0%BB%D0%B0%D0%B9_%D0%98%D0%B2%D0%B0%D0%BD%D0%BE%D0%B2%D0%B8%D1%87" TargetMode="External"/><Relationship Id="rId9" Type="http://schemas.openxmlformats.org/officeDocument/2006/relationships/hyperlink" Target="http://ru.wikipedia.org/wiki/%D0%9A%D0%B0%D0%B7%D0%B0%D0%BD%D1%81%D0%BA%D0%B8%D0%B9_%D0%B3%D0%BE%D1%81%D1%83%D0%B4%D0%B0%D1%80%D1%81%D1%82%D0%B2%D0%B5%D0%BD%D0%BD%D1%8B%D0%B9_%D1%83%D0%BD%D0%B8%D0%B2%D0%B5%D1%80%D1%81%D0%B8%D1%82%D0%B5%D1%82" TargetMode="External"/><Relationship Id="rId14" Type="http://schemas.openxmlformats.org/officeDocument/2006/relationships/hyperlink" Target="http://ru.wikipedia.org/wiki/%D0%A1.-%D0%9F%D0%B5%D1%82%D0%B5%D1%80%D0%B1%D1%83%D1%80%D0%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библиотека1</dc:creator>
  <cp:lastModifiedBy>библиотека1</cp:lastModifiedBy>
  <cp:revision>4</cp:revision>
  <dcterms:created xsi:type="dcterms:W3CDTF">2014-03-12T07:42:00Z</dcterms:created>
  <dcterms:modified xsi:type="dcterms:W3CDTF">2015-09-22T09:12:00Z</dcterms:modified>
</cp:coreProperties>
</file>